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QUADRO COM CARGA HORÁRIA E REQUISITOS PARA PARTICIPAÇÃO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abuw687kbbx6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center"/>
        <w:tblBorders>
          <w:top w:color="999999" w:space="0" w:sz="4" w:val="single"/>
          <w:left w:color="999999" w:space="0" w:sz="4" w:val="single"/>
          <w:bottom w:color="666666" w:space="0" w:sz="12" w:val="single"/>
          <w:right w:color="999999" w:space="0" w:sz="4" w:val="single"/>
          <w:insideH w:color="666666" w:space="0" w:sz="12" w:val="single"/>
          <w:insideV w:color="999999" w:space="0" w:sz="4" w:val="single"/>
        </w:tblBorders>
        <w:tblLayout w:type="fixed"/>
        <w:tblLook w:val="0400"/>
      </w:tblPr>
      <w:tblGrid>
        <w:gridCol w:w="1813"/>
        <w:gridCol w:w="1131"/>
        <w:gridCol w:w="1162"/>
        <w:gridCol w:w="1134"/>
        <w:gridCol w:w="1559"/>
        <w:gridCol w:w="3119"/>
        <w:tblGridChange w:id="0">
          <w:tblGrid>
            <w:gridCol w:w="1813"/>
            <w:gridCol w:w="1131"/>
            <w:gridCol w:w="1162"/>
            <w:gridCol w:w="1134"/>
            <w:gridCol w:w="1559"/>
            <w:gridCol w:w="31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bookmarkStart w:colFirst="0" w:colLast="0" w:name="_f16lpgnlkg45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TOTAL DE VAGAS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VAGAS AC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VAGAS PCD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CARGA HORÁRIA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REQUISITOS MÍNIMOS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Auxiliar de Cozinha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 h sem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Ser maior de 18 anos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Cozinheiro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2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 h sem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Ser maior de 18 anos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Motorista Cat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 h semanais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right="12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a) Ser maior de 18 anos;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ind w:right="127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b) Carteira de Habilitação Nacional – CNH de categoria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c) Nenhuma infração de trânsito grave ou gravíssima, e/ou ser reincidente em infrações médias durante os 24 (vinte e quatro) meses anteriores à inscrição;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3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d) Ensino fundamental incompleto.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Vigilante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6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40 h semanais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Ser maior de 18 anos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jcvpdvlal2q3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ATRIBUIÇÕES DA FUNÇÃO E REMUNERAÇÃO</w:t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2.0" w:type="dxa"/>
        <w:jc w:val="left"/>
        <w:tblInd w:w="-115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</w:tblBorders>
        <w:tblLayout w:type="fixed"/>
        <w:tblLook w:val="0400"/>
      </w:tblPr>
      <w:tblGrid>
        <w:gridCol w:w="1806"/>
        <w:gridCol w:w="5108"/>
        <w:gridCol w:w="2268"/>
        <w:tblGridChange w:id="0">
          <w:tblGrid>
            <w:gridCol w:w="1806"/>
            <w:gridCol w:w="5108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12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mzqb9rinyc2s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FUNÇÃO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12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ATRIBUIÇÕES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12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REMUNERAÇÃO</w:t>
            </w:r>
          </w:p>
        </w:tc>
      </w:tr>
      <w:tr>
        <w:trPr>
          <w:cantSplit w:val="0"/>
          <w:trHeight w:val="2116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Auxiliar de Cozinha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2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Executar o trabalho no preparo prévio de alimentos, higienização de utensílios e organização da cozinha. Auxilia na montagem de pratos, porcionamento de refeições e no controle de validade dos ingredientes. Colabora na limpeza e conservação do ambiente de trabalho. Segue orientações do cozinheiro e das normas de higiene e segurança alimentar. Atua em equipe, garantindo agilidade e qualidade no atendimento.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right="127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R$ 1.518,00</w:t>
            </w:r>
          </w:p>
        </w:tc>
      </w:tr>
      <w:tr>
        <w:trPr>
          <w:cantSplit w:val="0"/>
          <w:trHeight w:val="2116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Cozinheiro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2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Responsável pelo preparo completo das refeições, seguindo cardápios estabelecidos e padrões de qualidade. Organiza e supervisiona a equipe da cozinha, orientando auxiliares e garantindo o bom andamento das atividades. Controla o uso de ingredientes, evita desperdícios e zela pela higiene e segurança alimentar. Pode criar ou adaptar receitas conforme necessidade. Realiza o controle de estoque e solicita reposição de insumos. Mantém a cozinha organizada e em conformidade com as normas sanitárias.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127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R$ 1.518,00</w:t>
            </w:r>
          </w:p>
        </w:tc>
      </w:tr>
      <w:tr>
        <w:trPr>
          <w:cantSplit w:val="0"/>
          <w:trHeight w:val="145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Motorista Cat B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2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Conduz veículos leves para transporte de pessoas, documentos e pequenos volumes, conforme rotas e horários definidos. Zela pela conservação e limpeza do veículo, realizando verificações básicas de manutenção. Preenche relatórios de uso, controle de quilometragem e abastecimento. Segue normas de trânsito e de segurança no transporte. Auxilia na carga e descarga quando necessário. Atua com responsabilidade, pontualidade e cordialidade no atendimento. e pautando-se pelas normas e sinalizações de trânsito dispostas no Código de Trânsito Brasileiro – CTB (LEI Nº 9.503/97 e sua atualizações).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127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R$ 1.518,00</w:t>
            </w:r>
          </w:p>
        </w:tc>
      </w:tr>
      <w:tr>
        <w:trPr>
          <w:cantSplit w:val="0"/>
          <w:trHeight w:val="145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Vigilante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28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Zelar pela segurança patrimonial e das pessoas, prevenindo e inibindo atos suspeitos; controlar acessos, rondar áreas internas e externas; operar sistemas de segurança e comunicação, garantindo a ordem e a integridade do local.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ind w:right="127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R$ 1.518,00</w:t>
            </w:r>
          </w:p>
        </w:tc>
      </w:tr>
    </w:tbl>
    <w:p w:rsidR="00000000" w:rsidDel="00000000" w:rsidP="00000000" w:rsidRDefault="00000000" w:rsidRPr="00000000" w14:paraId="00000063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ETIQUETA DE IDENTIFICAÇÃO/COMPROVANTE DE INSCRIÇÃO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"/>
        <w:tblW w:w="9771.000000000002" w:type="dxa"/>
        <w:jc w:val="left"/>
        <w:tblInd w:w="-15.0" w:type="dxa"/>
        <w:tblLayout w:type="fixed"/>
        <w:tblLook w:val="0400"/>
      </w:tblPr>
      <w:tblGrid>
        <w:gridCol w:w="3890"/>
        <w:gridCol w:w="94"/>
        <w:gridCol w:w="1393"/>
        <w:gridCol w:w="1301"/>
        <w:gridCol w:w="1275"/>
        <w:gridCol w:w="1818"/>
        <w:tblGridChange w:id="0">
          <w:tblGrid>
            <w:gridCol w:w="3890"/>
            <w:gridCol w:w="94"/>
            <w:gridCol w:w="1393"/>
            <w:gridCol w:w="1301"/>
            <w:gridCol w:w="1275"/>
            <w:gridCol w:w="181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PREFEITURA MUNICIPAL DE TAQUARITINGA DO NORTE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SECRETARIA DE AÇÃO SOCIAL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PROCESSO SELETIVO SIMPLIFICADO 01/2025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MODELO DE ETIQUETA DE IDENTIFICAÇÃO DE ENVELOPE DE INSCRIÇÃO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INSCRIÇÃO Nº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ORGÃO EXPEDIDOR: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UF: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DATA NASCIMENTO: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TELEFONE(S):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CANDIDATO(A) COM DEFICIÊNCIA: (      ) SIM   (      ) NÃO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 SIM, ESPECIFICAR: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FUNÇÃO: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Declaro estar ciente e aceitar as regras, condições e conteúdo do Edital 001/2025 do Processo Seletivo Simplificado e assumo total responsabilidade pelas informações constantes na documentação apresentada.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Data: _____/_____/________     Ass. do candidato(a): ___________________________________________________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                                                        RECORTAR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4831096</wp:posOffset>
                </wp:positionV>
                <wp:extent cx="12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0238" y="3780000"/>
                          <a:ext cx="3311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95959"/>
                          </a:solidFill>
                          <a:prstDash val="lg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4831096</wp:posOffset>
                </wp:positionV>
                <wp:extent cx="1270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-1041399</wp:posOffset>
                </wp:positionH>
                <wp:positionV relativeFrom="paragraph">
                  <wp:posOffset>4813300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0238" y="3780000"/>
                          <a:ext cx="3311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95959"/>
                          </a:solidFill>
                          <a:prstDash val="lg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-1041399</wp:posOffset>
                </wp:positionH>
                <wp:positionV relativeFrom="paragraph">
                  <wp:posOffset>4813300</wp:posOffset>
                </wp:positionV>
                <wp:extent cx="127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9771.0" w:type="dxa"/>
        <w:jc w:val="left"/>
        <w:tblInd w:w="-15.0" w:type="dxa"/>
        <w:tblLayout w:type="fixed"/>
        <w:tblLook w:val="0400"/>
      </w:tblPr>
      <w:tblGrid>
        <w:gridCol w:w="3984"/>
        <w:gridCol w:w="2694"/>
        <w:gridCol w:w="3093"/>
        <w:tblGridChange w:id="0">
          <w:tblGrid>
            <w:gridCol w:w="3984"/>
            <w:gridCol w:w="2694"/>
            <w:gridCol w:w="309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PREFEITURA MUNICIPAL DE TAQUARITINGA DO NORTE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SECRETARIA DE AÇÃO 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PROCESSO SELETIVO SIMPLIFICADO 001/2025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ind w:left="3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ind w:left="3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                                                                 COMPROVANTE DE INSCRIÇÃO                  INSCRIÇÃO Nº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SOCIAL²: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ORGÃO EXPEDIDOR: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Declaro ter recebido a documentação do candidato acima descrito, referente à Inscrição no Processo Seletivo Simplificado Edital 001/2025.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Data: _____/_____/________     Ass. da Secretaria de Ação Social _________________________</w:t>
            </w:r>
          </w:p>
        </w:tc>
      </w:tr>
    </w:tbl>
    <w:p w:rsidR="00000000" w:rsidDel="00000000" w:rsidP="00000000" w:rsidRDefault="00000000" w:rsidRPr="00000000" w14:paraId="000000C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CF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FICHA DE INSCRIÇÃO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5638"/>
        </w:tabs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1.0" w:type="dxa"/>
        <w:jc w:val="left"/>
        <w:tblInd w:w="-15.0" w:type="dxa"/>
        <w:tblLayout w:type="fixed"/>
        <w:tblLook w:val="0400"/>
      </w:tblPr>
      <w:tblGrid>
        <w:gridCol w:w="3890"/>
        <w:gridCol w:w="94"/>
        <w:gridCol w:w="2694"/>
        <w:gridCol w:w="2126"/>
        <w:gridCol w:w="967"/>
        <w:tblGridChange w:id="0">
          <w:tblGrid>
            <w:gridCol w:w="3890"/>
            <w:gridCol w:w="94"/>
            <w:gridCol w:w="2694"/>
            <w:gridCol w:w="2126"/>
            <w:gridCol w:w="96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SOCIAL¹: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ORGÃO EXPEDIDOR: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UF: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DATA DE NASCIMENTO: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TELEFONE(S):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CANDIDATO(A) COM DEFICIÊNCIA: (      ) SIM       (      ) NÃO</w:t>
            </w:r>
          </w:p>
          <w:p w:rsidR="00000000" w:rsidDel="00000000" w:rsidP="00000000" w:rsidRDefault="00000000" w:rsidRPr="00000000" w14:paraId="000000F6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 SIM, ESPECIFICAR:</w:t>
            </w:r>
          </w:p>
          <w:p w:rsidR="00000000" w:rsidDel="00000000" w:rsidP="00000000" w:rsidRDefault="00000000" w:rsidRPr="00000000" w14:paraId="000000F7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FUNÇÃO: 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AUXILIAR DE COZINHA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 ) COZINHEIRO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 ) MOTORISTA </w:t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VIGILANTE 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Declaro estar ciente e aceitar as regras, condições e conteúdo do Edital 001/2025 do Processo Seletivo Simplificado e assumo total responsabilidade pelas informações constantes da documentação apresentada.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Data: _____/_____/________     Ass. do candidato(a): ___________________________________________________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12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CALENDÁRIO DE EVENTOS</w:t>
      </w:r>
    </w:p>
    <w:p w:rsidR="00000000" w:rsidDel="00000000" w:rsidP="00000000" w:rsidRDefault="00000000" w:rsidRPr="00000000" w14:paraId="0000012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6.0" w:type="dxa"/>
        <w:jc w:val="left"/>
        <w:tblInd w:w="-115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</w:tblBorders>
        <w:tblLayout w:type="fixed"/>
        <w:tblLook w:val="0400"/>
      </w:tblPr>
      <w:tblGrid>
        <w:gridCol w:w="2830"/>
        <w:gridCol w:w="3261"/>
        <w:gridCol w:w="3685"/>
        <w:tblGridChange w:id="0">
          <w:tblGrid>
            <w:gridCol w:w="2830"/>
            <w:gridCol w:w="3261"/>
            <w:gridCol w:w="368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HORÁRIO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de abril de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Publicação do Edital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de abril de 2025 à 15 de abril de 2025 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8h às 13:00h |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Prazo para impugnação do Edital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de abril de 2025 a 29 de abril de 2025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8h às 13:00h | 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(apenas em dias úteis de segunda à sexta-feira, exceto os feriados)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Inscrições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 de maio de 2025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Divulgação do Resultado Preliminar do PSS 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6dm36uct9fmy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 de maio de 2025 à 07 de maio de 2025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8h às 13:00h | 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(apenas em dias úteis de segunda à sexta-feira, exceto os feriados)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Prazo para interposição de recursos ao Resultado Preliminar do PSS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 de maio de 2025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Divulgação do Resultado Final e Homologação do Processo Seletivo Simplificado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partir de 09 de maio de 2025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Convocação de candidatos</w:t>
            </w:r>
          </w:p>
        </w:tc>
      </w:tr>
    </w:tbl>
    <w:p w:rsidR="00000000" w:rsidDel="00000000" w:rsidP="00000000" w:rsidRDefault="00000000" w:rsidRPr="00000000" w14:paraId="00000145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15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REQUERIMENTO DE RECURSO </w:t>
      </w:r>
    </w:p>
    <w:p w:rsidR="00000000" w:rsidDel="00000000" w:rsidP="00000000" w:rsidRDefault="00000000" w:rsidRPr="00000000" w14:paraId="0000015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À Comissão Organizadora do Processo Seletivo Simplificado 001/2025 – Secretaria Municipal de Ação Social, Prefeitura de Taquaritinga do Norte – PE.</w:t>
      </w:r>
    </w:p>
    <w:p w:rsidR="00000000" w:rsidDel="00000000" w:rsidP="00000000" w:rsidRDefault="00000000" w:rsidRPr="00000000" w14:paraId="0000015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7"/>
        <w:tblW w:w="9654.0" w:type="dxa"/>
        <w:jc w:val="left"/>
        <w:tblInd w:w="-15.0" w:type="dxa"/>
        <w:tblLayout w:type="fixed"/>
        <w:tblLook w:val="0400"/>
      </w:tblPr>
      <w:tblGrid>
        <w:gridCol w:w="3890"/>
        <w:gridCol w:w="378"/>
        <w:gridCol w:w="1251"/>
        <w:gridCol w:w="1300"/>
        <w:gridCol w:w="1134"/>
        <w:gridCol w:w="1701"/>
        <w:tblGridChange w:id="0">
          <w:tblGrid>
            <w:gridCol w:w="3890"/>
            <w:gridCol w:w="378"/>
            <w:gridCol w:w="1251"/>
            <w:gridCol w:w="1300"/>
            <w:gridCol w:w="1134"/>
            <w:gridCol w:w="170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COMPLETO: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INSCRIÇÃO Nº: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SOCIAL²:</w:t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ORGÃO EXPEDIDOR: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UF: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DATA DE NASCIMENTO: 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TELEFONES: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Concorrente à Função de: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AUXILIAR DE COZINHA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 ) COZINHEIRO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 ) MOTORISTA 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VIGILANTE 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Requer recurso referente ao:</w:t>
            </w:r>
          </w:p>
          <w:p w:rsidR="00000000" w:rsidDel="00000000" w:rsidP="00000000" w:rsidRDefault="00000000" w:rsidRPr="00000000" w14:paraId="00000195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Edital</w:t>
            </w:r>
          </w:p>
          <w:p w:rsidR="00000000" w:rsidDel="00000000" w:rsidP="00000000" w:rsidRDefault="00000000" w:rsidRPr="00000000" w14:paraId="00000196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) Resultado Preliminar da Prova de Escolaridade</w:t>
            </w:r>
          </w:p>
          <w:p w:rsidR="00000000" w:rsidDel="00000000" w:rsidP="00000000" w:rsidRDefault="00000000" w:rsidRPr="00000000" w14:paraId="00000197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9A">
            <w:pPr>
              <w:tabs>
                <w:tab w:val="left" w:leader="none" w:pos="3355"/>
              </w:tabs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tabs>
                <w:tab w:val="left" w:leader="none" w:pos="3355"/>
              </w:tabs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JUSTIFICATIVA</w:t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3355"/>
              </w:tabs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9F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A0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A2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A4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A5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AB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Declaro estar ciente de que o não atendimento das regras contidas no Edital que regula este Processo Seletivo Simplificado 001/2025, pode acarretar no indeferimento deste recurso.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Data: _____/_____/________     Ass. do(a) candidato(a) requerente: _____________________________________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9999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8" w:top="1701" w:left="1701" w:right="1418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vertAlign w:val="superscript"/>
          <w:rtl w:val="0"/>
        </w:rPr>
        <w:tab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Ampla Concorrência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</w:p>
  </w:footnote>
  <w:footnote w:id="1"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Pessoa Com Deficiência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Designação pela qual a pessoa travesti ou transexual se identifica e é socialmente reconhecida (Decreto 8.727, de 28 de abril de 2016).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611.2999212598424pt;height:818.15pt;rotation:0;z-index:-503316481;mso-position-horizontal-relative:margin;mso-position-horizontal:absolute;margin-left:-102.3pt;mso-position-vertical-relative:margin;mso-position-vertical:absolute;margin-top:-96.9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